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8" w:rsidRPr="004F1A88" w:rsidRDefault="004F1A88" w:rsidP="004F1A88">
      <w:pPr>
        <w:pStyle w:val="Heading1"/>
      </w:pPr>
      <w:r w:rsidRPr="004F1A88">
        <w:t>The risen Jesus 2</w:t>
      </w:r>
      <w:r>
        <w:t xml:space="preserve"> </w:t>
      </w:r>
      <w:r w:rsidRPr="004F1A88">
        <w:t>John 20:10-18</w:t>
      </w:r>
      <w:r w:rsidR="009A24A2">
        <w:t xml:space="preserve"> </w:t>
      </w:r>
      <w:r w:rsidRPr="004F1A88">
        <w:t>Encountering Jesus</w:t>
      </w:r>
    </w:p>
    <w:p w:rsidR="004F1A88" w:rsidRPr="004F1A88" w:rsidRDefault="004F1A88" w:rsidP="004F1A88">
      <w:pPr>
        <w:pStyle w:val="Heading1"/>
      </w:pPr>
      <w:r w:rsidRPr="004F1A88">
        <w:t>God is not afraid of your questions</w:t>
      </w:r>
    </w:p>
    <w:p w:rsidR="004F1A88" w:rsidRPr="004F1A88" w:rsidRDefault="004F1A88" w:rsidP="004F1A88">
      <w:pPr>
        <w:pStyle w:val="Heading2"/>
      </w:pPr>
      <w:r w:rsidRPr="004F1A88">
        <w:t>The questions to ask</w:t>
      </w:r>
    </w:p>
    <w:p w:rsidR="004F1A88" w:rsidRPr="004F1A88" w:rsidRDefault="004F1A88" w:rsidP="004F1A88">
      <w:pPr>
        <w:pStyle w:val="Heading3"/>
      </w:pPr>
      <w:r w:rsidRPr="004F1A88">
        <w:t>About the passage</w:t>
      </w:r>
    </w:p>
    <w:p w:rsidR="004F1A88" w:rsidRPr="004F1A88" w:rsidRDefault="004F1A88" w:rsidP="004F1A88">
      <w:pPr>
        <w:pStyle w:val="Heading3"/>
      </w:pPr>
      <w:r w:rsidRPr="004F1A88">
        <w:t>What’s it like to encounter the risen Jesus?</w:t>
      </w:r>
    </w:p>
    <w:p w:rsidR="004F1A88" w:rsidRPr="004F1A88" w:rsidRDefault="004F1A88" w:rsidP="004F1A88">
      <w:pPr>
        <w:pStyle w:val="Heading3"/>
      </w:pPr>
      <w:r w:rsidRPr="004F1A88">
        <w:t>How do you know a genuine encounter with God?</w:t>
      </w:r>
    </w:p>
    <w:p w:rsidR="004F1A88" w:rsidRPr="004F1A88" w:rsidRDefault="004F1A88" w:rsidP="004F1A88">
      <w:pPr>
        <w:pStyle w:val="Heading3"/>
      </w:pPr>
      <w:r w:rsidRPr="004F1A88">
        <w:t>How do you know when to stop praying?</w:t>
      </w:r>
    </w:p>
    <w:p w:rsidR="004F1A88" w:rsidRPr="004F1A88" w:rsidRDefault="004F1A88" w:rsidP="004F1A88">
      <w:pPr>
        <w:pStyle w:val="Heading3"/>
      </w:pPr>
      <w:r w:rsidRPr="004F1A88">
        <w:t>What kind of body did Jesus have?</w:t>
      </w:r>
    </w:p>
    <w:p w:rsidR="004F1A88" w:rsidRPr="004F1A88" w:rsidRDefault="004F1A88" w:rsidP="004F1A88">
      <w:pPr>
        <w:pStyle w:val="Heading4"/>
      </w:pPr>
      <w:r w:rsidRPr="004F1A88">
        <w:t>It could be touched and handled (v27, Lk 24:39), and bear the marks of the wounds in death (v 20,25,27), and cook fish (21:9) and eat it (Lk 24:41-43)</w:t>
      </w:r>
    </w:p>
    <w:p w:rsidR="004F1A88" w:rsidRPr="004F1A88" w:rsidRDefault="004F1A88" w:rsidP="004F1A88">
      <w:pPr>
        <w:pStyle w:val="Heading4"/>
      </w:pPr>
      <w:r w:rsidRPr="004F1A88">
        <w:t>BUT it could rise through grave clothes (6-8), appear in a locked room (19,26) and is sometimes not recognised</w:t>
      </w:r>
    </w:p>
    <w:p w:rsidR="004F1A88" w:rsidRPr="004F1A88" w:rsidRDefault="004F1A88" w:rsidP="004F1A88">
      <w:pPr>
        <w:pStyle w:val="Heading5"/>
      </w:pPr>
      <w:r w:rsidRPr="004F1A88">
        <w:t>How can this be?</w:t>
      </w:r>
    </w:p>
    <w:p w:rsidR="004F1A88" w:rsidRPr="004F1A88" w:rsidRDefault="009A24A2" w:rsidP="004F1A88">
      <w:pPr>
        <w:pStyle w:val="Heading2"/>
      </w:pPr>
      <w:r>
        <w:t>Insights from t</w:t>
      </w:r>
      <w:r w:rsidR="004F1A88" w:rsidRPr="004F1A88">
        <w:t>he seed and the plant (1 Cor 15:35ff)</w:t>
      </w:r>
    </w:p>
    <w:p w:rsidR="004F1A88" w:rsidRPr="004F1A88" w:rsidRDefault="004F1A88" w:rsidP="004F1A88">
      <w:pPr>
        <w:pStyle w:val="Heading1"/>
      </w:pPr>
      <w:r w:rsidRPr="004F1A88">
        <w:t>There’s clinging to Jesus and there’s clinging to Jesus…</w:t>
      </w:r>
    </w:p>
    <w:p w:rsidR="004F1A88" w:rsidRPr="004F1A88" w:rsidRDefault="004F1A88" w:rsidP="004F1A88">
      <w:pPr>
        <w:pStyle w:val="Heading2"/>
      </w:pPr>
      <w:r w:rsidRPr="004F1A88">
        <w:t>Cling to me and you will be rescued</w:t>
      </w:r>
    </w:p>
    <w:p w:rsidR="004F1A88" w:rsidRPr="004F1A88" w:rsidRDefault="004F1A88" w:rsidP="004F1A88">
      <w:pPr>
        <w:pStyle w:val="Heading2"/>
      </w:pPr>
      <w:r w:rsidRPr="004F1A88">
        <w:t>‘Don’t cling to me’ – I’m not going anywhere yet</w:t>
      </w:r>
    </w:p>
    <w:p w:rsidR="004F1A88" w:rsidRPr="004F1A88" w:rsidRDefault="004F1A88" w:rsidP="004F1A88">
      <w:pPr>
        <w:pStyle w:val="Heading3"/>
      </w:pPr>
      <w:r w:rsidRPr="004F1A88">
        <w:t>But when I do go I will send another Comforter</w:t>
      </w:r>
    </w:p>
    <w:p w:rsidR="004F1A88" w:rsidRPr="004F1A88" w:rsidRDefault="004F1A88" w:rsidP="004F1A88">
      <w:pPr>
        <w:pStyle w:val="Heading2"/>
      </w:pPr>
      <w:r w:rsidRPr="004F1A88">
        <w:t>‘Don’t cling to me’ – you have a job to do</w:t>
      </w:r>
    </w:p>
    <w:p w:rsidR="004F1A88" w:rsidRPr="004F1A88" w:rsidRDefault="004F1A88" w:rsidP="004F1A88">
      <w:pPr>
        <w:pStyle w:val="Heading3"/>
      </w:pPr>
      <w:r w:rsidRPr="004F1A88">
        <w:t>Take them the Good news!</w:t>
      </w:r>
    </w:p>
    <w:p w:rsidR="004F1A88" w:rsidRPr="004F1A88" w:rsidRDefault="004F1A88" w:rsidP="004F1A88">
      <w:pPr>
        <w:pStyle w:val="Heading1"/>
      </w:pPr>
      <w:r w:rsidRPr="004F1A88">
        <w:t>Jesus is risen</w:t>
      </w:r>
    </w:p>
    <w:p w:rsidR="004F1A88" w:rsidRPr="004F1A88" w:rsidRDefault="004F1A88" w:rsidP="004F1A88">
      <w:pPr>
        <w:pStyle w:val="Heading2"/>
      </w:pPr>
      <w:r w:rsidRPr="004F1A88">
        <w:lastRenderedPageBreak/>
        <w:t>A truth worth believing</w:t>
      </w:r>
    </w:p>
    <w:p w:rsidR="004F1A88" w:rsidRPr="004F1A88" w:rsidRDefault="004F1A88" w:rsidP="004F1A88">
      <w:pPr>
        <w:pStyle w:val="Heading2"/>
      </w:pPr>
      <w:r w:rsidRPr="004F1A88">
        <w:t>A truth worth living for</w:t>
      </w:r>
    </w:p>
    <w:p w:rsidR="004F1A88" w:rsidRPr="004F1A88" w:rsidRDefault="004F1A88" w:rsidP="004F1A88">
      <w:pPr>
        <w:pStyle w:val="Heading2"/>
      </w:pPr>
      <w:r w:rsidRPr="004F1A88">
        <w:t>A truth worth dying for</w:t>
      </w:r>
    </w:p>
    <w:p w:rsidR="004F1A88" w:rsidRDefault="004F1A88" w:rsidP="004F1A88">
      <w:pPr>
        <w:pStyle w:val="Heading2"/>
      </w:pPr>
      <w:r w:rsidRPr="004F1A88">
        <w:t>A truth worth exploring</w:t>
      </w:r>
    </w:p>
    <w:p w:rsidR="008F484B" w:rsidRDefault="008F484B" w:rsidP="008F484B">
      <w:pPr>
        <w:pStyle w:val="Heading3"/>
      </w:pPr>
      <w:r>
        <w:t>Christianity Explored</w:t>
      </w:r>
      <w:r w:rsidR="009A24A2">
        <w:t xml:space="preserve"> Tuesday</w:t>
      </w:r>
    </w:p>
    <w:p w:rsidR="009A24A2" w:rsidRDefault="009A24A2">
      <w:pPr>
        <w:spacing w:after="160" w:line="259" w:lineRule="auto"/>
        <w:rPr>
          <w:rFonts w:ascii="DawnCastle" w:eastAsiaTheme="majorEastAsia" w:hAnsi="DawnCastle" w:cstheme="majorBidi"/>
          <w:bCs/>
        </w:rPr>
      </w:pPr>
      <w:r>
        <w:br w:type="page"/>
      </w:r>
    </w:p>
    <w:p w:rsidR="008F484B" w:rsidRDefault="008F484B" w:rsidP="008F484B">
      <w:pPr>
        <w:pStyle w:val="Heading3"/>
      </w:pPr>
    </w:p>
    <w:p w:rsidR="008F484B" w:rsidRDefault="008F484B" w:rsidP="008F484B">
      <w:pPr>
        <w:pStyle w:val="Heading1"/>
      </w:pPr>
      <w:r>
        <w:t>Homegroup/Private study Questions</w:t>
      </w:r>
    </w:p>
    <w:p w:rsidR="009A24A2" w:rsidRDefault="009A24A2" w:rsidP="008F484B">
      <w:pPr>
        <w:pStyle w:val="Heading1"/>
      </w:pPr>
      <w:r>
        <w:t>The details</w:t>
      </w:r>
    </w:p>
    <w:p w:rsidR="009A24A2" w:rsidRDefault="009A24A2" w:rsidP="009A24A2">
      <w:pPr>
        <w:pStyle w:val="Heading2"/>
      </w:pPr>
      <w:r>
        <w:t>Where do you think Peter and John went when they left? Home in Galilee or somewhere else?</w:t>
      </w:r>
    </w:p>
    <w:p w:rsidR="009A24A2" w:rsidRDefault="009A24A2" w:rsidP="009A24A2">
      <w:pPr>
        <w:pStyle w:val="Heading3"/>
      </w:pPr>
      <w:r>
        <w:t>Explain your thinking</w:t>
      </w:r>
    </w:p>
    <w:p w:rsidR="009A24A2" w:rsidRDefault="009A24A2" w:rsidP="009A24A2">
      <w:pPr>
        <w:pStyle w:val="Heading2"/>
      </w:pPr>
      <w:r>
        <w:t xml:space="preserve">What does the presence of Angels tell </w:t>
      </w:r>
      <w:r w:rsidR="007613F7">
        <w:t>you</w:t>
      </w:r>
      <w:r>
        <w:t xml:space="preserve"> in this passage?</w:t>
      </w:r>
    </w:p>
    <w:p w:rsidR="009A24A2" w:rsidRDefault="009A24A2" w:rsidP="007613F7">
      <w:pPr>
        <w:pStyle w:val="Heading3"/>
      </w:pPr>
      <w:r>
        <w:t xml:space="preserve"> </w:t>
      </w:r>
      <w:r w:rsidR="00B74AA1">
        <w:t>How would you describe angels?</w:t>
      </w:r>
    </w:p>
    <w:p w:rsidR="00B74AA1" w:rsidRDefault="00B74AA1" w:rsidP="00B74AA1">
      <w:pPr>
        <w:pStyle w:val="Heading2"/>
      </w:pPr>
      <w:r>
        <w:t>Why do you think Mary was asked why she was crying?</w:t>
      </w:r>
    </w:p>
    <w:p w:rsidR="00B74AA1" w:rsidRDefault="00B74AA1" w:rsidP="00B74AA1">
      <w:pPr>
        <w:pStyle w:val="Heading3"/>
      </w:pPr>
      <w:r>
        <w:t>What do you think she was looking for?</w:t>
      </w:r>
    </w:p>
    <w:p w:rsidR="00B74AA1" w:rsidRDefault="00B74AA1" w:rsidP="00B74AA1">
      <w:pPr>
        <w:pStyle w:val="Heading2"/>
      </w:pPr>
      <w:r>
        <w:t>How do you explain v17 compared with v27</w:t>
      </w:r>
    </w:p>
    <w:p w:rsidR="00ED7A66" w:rsidRDefault="008C6200" w:rsidP="008C6200">
      <w:pPr>
        <w:pStyle w:val="Heading3"/>
      </w:pPr>
      <w:r>
        <w:t>What has happened in between?</w:t>
      </w:r>
      <w:bookmarkStart w:id="0" w:name="_GoBack"/>
      <w:bookmarkEnd w:id="0"/>
    </w:p>
    <w:p w:rsidR="00B74AA1" w:rsidRDefault="00B74AA1" w:rsidP="00B74AA1">
      <w:pPr>
        <w:pStyle w:val="Heading2"/>
      </w:pPr>
      <w:r>
        <w:t>Was Mary disobedient in going to the disciples rather than to Jesus’ family?</w:t>
      </w:r>
    </w:p>
    <w:p w:rsidR="00B74AA1" w:rsidRDefault="00B74AA1" w:rsidP="00B74AA1">
      <w:pPr>
        <w:pStyle w:val="Heading1"/>
      </w:pPr>
      <w:r>
        <w:t>Encounters with others</w:t>
      </w:r>
    </w:p>
    <w:p w:rsidR="00B74AA1" w:rsidRDefault="00B74AA1" w:rsidP="00B74AA1">
      <w:pPr>
        <w:pStyle w:val="Heading2"/>
      </w:pPr>
      <w:r>
        <w:t>Special moments can happen in any encounter</w:t>
      </w:r>
    </w:p>
    <w:p w:rsidR="00B74AA1" w:rsidRDefault="00B74AA1" w:rsidP="00B74AA1">
      <w:pPr>
        <w:pStyle w:val="Heading3"/>
      </w:pPr>
      <w:r>
        <w:t>Describe one of yours and why was it special</w:t>
      </w:r>
    </w:p>
    <w:p w:rsidR="00B74AA1" w:rsidRDefault="00B74AA1" w:rsidP="00B74AA1">
      <w:pPr>
        <w:pStyle w:val="Heading1"/>
      </w:pPr>
      <w:r>
        <w:t>Encounters with God</w:t>
      </w:r>
    </w:p>
    <w:p w:rsidR="00B74AA1" w:rsidRDefault="00B74AA1" w:rsidP="00B74AA1">
      <w:pPr>
        <w:pStyle w:val="Heading2"/>
      </w:pPr>
      <w:r>
        <w:t>Do a survey around you:</w:t>
      </w:r>
    </w:p>
    <w:p w:rsidR="00B74AA1" w:rsidRDefault="00B74AA1" w:rsidP="00B74AA1">
      <w:pPr>
        <w:pStyle w:val="Heading3"/>
      </w:pPr>
      <w:r>
        <w:t>Do you feel the presence of God every time you pray?</w:t>
      </w:r>
    </w:p>
    <w:p w:rsidR="00B74AA1" w:rsidRDefault="00B74AA1" w:rsidP="00B74AA1">
      <w:pPr>
        <w:pStyle w:val="Heading4"/>
      </w:pPr>
      <w:r>
        <w:t>If not, how often does it happen (if at all) and what does it feel like?</w:t>
      </w:r>
    </w:p>
    <w:p w:rsidR="00B74AA1" w:rsidRDefault="00B74AA1" w:rsidP="00B74AA1">
      <w:pPr>
        <w:pStyle w:val="Heading3"/>
      </w:pPr>
      <w:r>
        <w:lastRenderedPageBreak/>
        <w:t>Do you feel the presence of God every time you read the Bible?</w:t>
      </w:r>
    </w:p>
    <w:p w:rsidR="00B74AA1" w:rsidRDefault="00B74AA1" w:rsidP="00B74AA1">
      <w:pPr>
        <w:pStyle w:val="Heading4"/>
      </w:pPr>
      <w:r>
        <w:t>If not, how often does it happen (if at all) and what does it feel like?</w:t>
      </w:r>
    </w:p>
    <w:p w:rsidR="00B74AA1" w:rsidRDefault="00B74AA1" w:rsidP="00B74AA1">
      <w:pPr>
        <w:pStyle w:val="Heading3"/>
      </w:pPr>
      <w:r>
        <w:t xml:space="preserve">If you don’t </w:t>
      </w:r>
      <w:r w:rsidR="008C6200">
        <w:t>‘</w:t>
      </w:r>
      <w:r>
        <w:t>feel the presence</w:t>
      </w:r>
      <w:r w:rsidR="008C6200">
        <w:t>’</w:t>
      </w:r>
      <w:r>
        <w:t xml:space="preserve"> should you still pray and read your Bible?</w:t>
      </w:r>
    </w:p>
    <w:p w:rsidR="00B74AA1" w:rsidRDefault="00B74AA1" w:rsidP="00B74AA1">
      <w:pPr>
        <w:pStyle w:val="Heading4"/>
      </w:pPr>
      <w:r>
        <w:t>Explain your answer</w:t>
      </w:r>
    </w:p>
    <w:p w:rsidR="008C6200" w:rsidRDefault="008C6200" w:rsidP="008C6200">
      <w:pPr>
        <w:pStyle w:val="Heading2"/>
      </w:pPr>
      <w:r>
        <w:t>How far do you agree that the Holy Spirit can end a prayer meeting?</w:t>
      </w:r>
    </w:p>
    <w:p w:rsidR="008C6200" w:rsidRDefault="008C6200" w:rsidP="008C6200">
      <w:pPr>
        <w:pStyle w:val="Heading3"/>
      </w:pPr>
      <w:r>
        <w:t>What do you think you should do if that happens at a prayer ‘vigil’?</w:t>
      </w:r>
    </w:p>
    <w:p w:rsidR="008C6200" w:rsidRDefault="008C6200" w:rsidP="008C6200">
      <w:pPr>
        <w:pStyle w:val="Heading1"/>
      </w:pPr>
      <w:r>
        <w:t>Clinging to Jesus</w:t>
      </w:r>
    </w:p>
    <w:p w:rsidR="008C6200" w:rsidRDefault="008C6200" w:rsidP="008C6200">
      <w:pPr>
        <w:pStyle w:val="Heading2"/>
      </w:pPr>
      <w:r>
        <w:t>In what ways is it a good thing to cling to Jesus?</w:t>
      </w:r>
    </w:p>
    <w:p w:rsidR="008C6200" w:rsidRPr="004F1A88" w:rsidRDefault="008C6200" w:rsidP="008C6200">
      <w:pPr>
        <w:pStyle w:val="Heading2"/>
      </w:pPr>
      <w:r>
        <w:t>Under what circumstances do people become ‘clingy’? (think of children with parents)</w:t>
      </w:r>
    </w:p>
    <w:p w:rsidR="008C6200" w:rsidRDefault="008C6200" w:rsidP="008C6200">
      <w:pPr>
        <w:pStyle w:val="Heading3"/>
      </w:pPr>
      <w:r>
        <w:t>What does being ‘clingy’ say to others?</w:t>
      </w:r>
    </w:p>
    <w:p w:rsidR="008C6200" w:rsidRDefault="008C6200" w:rsidP="008C6200">
      <w:pPr>
        <w:pStyle w:val="Heading3"/>
      </w:pPr>
      <w:r>
        <w:t>In what ways is it not good to be ‘clingy’ with Jesus?</w:t>
      </w:r>
    </w:p>
    <w:sectPr w:rsidR="008C6200" w:rsidSect="004F1A8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D6FA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5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8"/>
    <w:rsid w:val="0011609F"/>
    <w:rsid w:val="001A4401"/>
    <w:rsid w:val="003A351D"/>
    <w:rsid w:val="003C2D0C"/>
    <w:rsid w:val="00496F56"/>
    <w:rsid w:val="004F1A88"/>
    <w:rsid w:val="0065161E"/>
    <w:rsid w:val="00733D8A"/>
    <w:rsid w:val="007613F7"/>
    <w:rsid w:val="008B36B5"/>
    <w:rsid w:val="008C6200"/>
    <w:rsid w:val="008D5343"/>
    <w:rsid w:val="008F484B"/>
    <w:rsid w:val="009A24A2"/>
    <w:rsid w:val="00B74AA1"/>
    <w:rsid w:val="00E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D475"/>
  <w15:chartTrackingRefBased/>
  <w15:docId w15:val="{50E67576-D208-4D9F-828A-96AE3CAC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2017-04-28T15:35:00Z</cp:lastPrinted>
  <dcterms:created xsi:type="dcterms:W3CDTF">2017-04-28T11:46:00Z</dcterms:created>
  <dcterms:modified xsi:type="dcterms:W3CDTF">2017-04-29T08:21:00Z</dcterms:modified>
</cp:coreProperties>
</file>